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89C" w:rsidRPr="0006050B" w:rsidRDefault="0006050B">
      <w:pPr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科级干部任职试用期满</w:t>
      </w:r>
      <w:r w:rsidR="000E024C" w:rsidRPr="0006050B">
        <w:rPr>
          <w:rFonts w:ascii="仿宋_GB2312" w:eastAsia="仿宋_GB2312" w:hAnsi="宋体" w:hint="eastAsia"/>
          <w:b/>
          <w:sz w:val="32"/>
          <w:szCs w:val="32"/>
        </w:rPr>
        <w:t>述职报告</w:t>
      </w:r>
    </w:p>
    <w:p w:rsidR="00DB289C" w:rsidRPr="0006050B" w:rsidRDefault="000E024C">
      <w:pPr>
        <w:jc w:val="center"/>
        <w:rPr>
          <w:rFonts w:ascii="仿宋_GB2312" w:eastAsia="仿宋_GB2312" w:hAnsi="宋体"/>
          <w:b/>
          <w:bCs/>
          <w:sz w:val="30"/>
          <w:szCs w:val="30"/>
        </w:rPr>
      </w:pPr>
      <w:r w:rsidRPr="0006050B">
        <w:rPr>
          <w:rFonts w:ascii="仿宋_GB2312" w:eastAsia="仿宋_GB2312" w:hAnsi="宋体" w:hint="eastAsia"/>
          <w:b/>
          <w:bCs/>
          <w:sz w:val="30"/>
          <w:szCs w:val="30"/>
        </w:rPr>
        <w:t>医学院 马晓冬</w:t>
      </w:r>
    </w:p>
    <w:p w:rsidR="00DB289C" w:rsidRPr="0006050B" w:rsidRDefault="00721BF2" w:rsidP="0006050B">
      <w:pPr>
        <w:ind w:firstLineChars="200" w:firstLine="560"/>
        <w:jc w:val="left"/>
        <w:rPr>
          <w:rFonts w:ascii="仿宋_GB2312" w:eastAsia="仿宋_GB2312" w:hAnsi="宋体"/>
          <w:kern w:val="28"/>
          <w:sz w:val="28"/>
          <w:szCs w:val="28"/>
        </w:rPr>
      </w:pPr>
      <w:r>
        <w:rPr>
          <w:rFonts w:ascii="仿宋_GB2312" w:eastAsia="仿宋_GB2312" w:hAnsi="宋体" w:hint="eastAsia"/>
          <w:kern w:val="28"/>
          <w:sz w:val="28"/>
          <w:szCs w:val="28"/>
        </w:rPr>
        <w:t>2019年8月</w:t>
      </w:r>
      <w:r w:rsidR="000E024C" w:rsidRPr="0006050B">
        <w:rPr>
          <w:rFonts w:ascii="仿宋_GB2312" w:eastAsia="仿宋_GB2312" w:hAnsi="宋体" w:hint="eastAsia"/>
          <w:kern w:val="28"/>
          <w:sz w:val="28"/>
          <w:szCs w:val="28"/>
        </w:rPr>
        <w:t>担任医学院组织员职务</w:t>
      </w:r>
      <w:r w:rsidR="0006050B">
        <w:rPr>
          <w:rFonts w:ascii="仿宋_GB2312" w:eastAsia="仿宋_GB2312" w:hAnsi="宋体" w:hint="eastAsia"/>
          <w:kern w:val="28"/>
          <w:sz w:val="28"/>
          <w:szCs w:val="28"/>
        </w:rPr>
        <w:t>以来</w:t>
      </w:r>
      <w:r w:rsidR="000E024C" w:rsidRPr="0006050B">
        <w:rPr>
          <w:rFonts w:ascii="仿宋_GB2312" w:eastAsia="仿宋_GB2312" w:hAnsi="宋体" w:hint="eastAsia"/>
          <w:kern w:val="28"/>
          <w:sz w:val="28"/>
          <w:szCs w:val="28"/>
        </w:rPr>
        <w:t>，</w:t>
      </w:r>
      <w:r w:rsidR="0006050B">
        <w:rPr>
          <w:rFonts w:ascii="仿宋_GB2312" w:eastAsia="仿宋_GB2312" w:hAnsi="宋体" w:hint="eastAsia"/>
          <w:kern w:val="28"/>
          <w:sz w:val="28"/>
          <w:szCs w:val="28"/>
        </w:rPr>
        <w:t>本人</w:t>
      </w:r>
      <w:r w:rsidR="00142C37" w:rsidRPr="0006050B">
        <w:rPr>
          <w:rFonts w:ascii="仿宋_GB2312" w:eastAsia="仿宋_GB2312" w:hAnsi="仿宋_GB2312" w:cs="仿宋_GB2312" w:hint="eastAsia"/>
          <w:sz w:val="28"/>
          <w:szCs w:val="28"/>
        </w:rPr>
        <w:t>始终严格要求自己，积极履行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t>工作责任，</w:t>
      </w:r>
      <w:r w:rsidR="000E024C" w:rsidRPr="0006050B">
        <w:rPr>
          <w:rFonts w:ascii="仿宋_GB2312" w:eastAsia="仿宋_GB2312" w:hAnsi="宋体" w:hint="eastAsia"/>
          <w:kern w:val="28"/>
          <w:sz w:val="28"/>
          <w:szCs w:val="28"/>
        </w:rPr>
        <w:t>较好地完成了各项岗位职责，现将履职情况汇报如下：</w:t>
      </w:r>
    </w:p>
    <w:p w:rsidR="00DB289C" w:rsidRPr="0006050B" w:rsidRDefault="000E024C" w:rsidP="0006050B">
      <w:pPr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一、重视学习，不断提高政治理论素养和履职能力水平</w:t>
      </w:r>
    </w:p>
    <w:p w:rsidR="00DB289C" w:rsidRPr="0006050B" w:rsidRDefault="0006050B" w:rsidP="0006050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28"/>
          <w:szCs w:val="28"/>
        </w:rPr>
        <w:t>试用期内，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积极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t>结合本职工作，自觉加强理论学习和业务学习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，学习党建、学生党员发展、思政</w:t>
      </w:r>
      <w:r w:rsidR="00142C37" w:rsidRPr="0006050B">
        <w:rPr>
          <w:rFonts w:ascii="仿宋_GB2312" w:eastAsia="仿宋_GB2312" w:hAnsi="仿宋_GB2312" w:cs="仿宋_GB2312" w:hint="eastAsia"/>
          <w:sz w:val="28"/>
          <w:szCs w:val="28"/>
        </w:rPr>
        <w:t>教育工作最新理论成果，积极探索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t>和思考新形势下如何抓好基层党组织建设和党员队伍建设</w:t>
      </w:r>
      <w:r w:rsidR="00142C37" w:rsidRPr="0006050B">
        <w:rPr>
          <w:rFonts w:ascii="仿宋_GB2312" w:eastAsia="仿宋_GB2312" w:hAnsi="仿宋_GB2312" w:cs="仿宋_GB2312" w:hint="eastAsia"/>
          <w:sz w:val="28"/>
          <w:szCs w:val="28"/>
        </w:rPr>
        <w:t>与管理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t>。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同时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t>还通过“不忘初心，牢记使命”主题教育</w:t>
      </w:r>
      <w:r w:rsidR="00142C37" w:rsidRPr="0006050B">
        <w:rPr>
          <w:rFonts w:ascii="仿宋_GB2312" w:eastAsia="仿宋_GB2312" w:hAnsi="仿宋_GB2312" w:cs="仿宋_GB2312" w:hint="eastAsia"/>
          <w:sz w:val="28"/>
          <w:szCs w:val="28"/>
        </w:rPr>
        <w:t>活动，认真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t>学习贯彻习近平新时代中国特色社会主义思想，不断锤炼自身党性修养。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br/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 xml:space="preserve">    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t>二、求真务实，认真完成各项工作任务</w:t>
      </w:r>
    </w:p>
    <w:p w:rsidR="00DB289C" w:rsidRPr="0006050B" w:rsidRDefault="000E024C" w:rsidP="0006050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1、严格按照上级要求，认真做好积极分子培养和党员发展工作。一方面，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积极</w:t>
      </w:r>
      <w:r w:rsidR="0006050B">
        <w:rPr>
          <w:rFonts w:ascii="仿宋_GB2312" w:eastAsia="仿宋_GB2312" w:hAnsi="仿宋_GB2312" w:cs="仿宋_GB2312" w:hint="eastAsia"/>
          <w:sz w:val="28"/>
          <w:szCs w:val="28"/>
        </w:rPr>
        <w:t>指导和协助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各支部加强党员</w:t>
      </w:r>
      <w:r w:rsidR="0006050B" w:rsidRPr="0006050B">
        <w:rPr>
          <w:rFonts w:ascii="仿宋_GB2312" w:eastAsia="仿宋_GB2312" w:hAnsi="仿宋_GB2312" w:cs="仿宋_GB2312" w:hint="eastAsia"/>
          <w:sz w:val="28"/>
          <w:szCs w:val="28"/>
        </w:rPr>
        <w:t>发展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规范化建设，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并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着重在培养教育上下功夫，不仅认真组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织入党积极分子和发展对象参加校党委统一组织的培训班学习，而且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倡导党员和入党积极分子通过党小组集中学习和“学习强国”软件自我学习，不断提高自身政治理论素养</w:t>
      </w:r>
      <w:r w:rsidR="0006050B">
        <w:rPr>
          <w:rFonts w:ascii="仿宋_GB2312" w:eastAsia="仿宋_GB2312" w:hAnsi="仿宋_GB2312" w:cs="仿宋_GB2312" w:hint="eastAsia"/>
          <w:sz w:val="28"/>
          <w:szCs w:val="28"/>
        </w:rPr>
        <w:t>，并于每学期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组织</w:t>
      </w:r>
      <w:r w:rsidR="0006050B">
        <w:rPr>
          <w:rFonts w:ascii="仿宋_GB2312" w:eastAsia="仿宋_GB2312" w:hAnsi="仿宋_GB2312" w:cs="仿宋_GB2312" w:hint="eastAsia"/>
          <w:sz w:val="28"/>
          <w:szCs w:val="28"/>
        </w:rPr>
        <w:t>一次理论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考核，检验大家对党的基本知识及国家大政方针的掌握程度；另一方面，根据《中国共产党发展党员工作细则》有关要求，严格落实执行“双推双评三全程”制度，严格资格审查力度，指导和协助各支部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认真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完成入党积极分子、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发展对象、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预备党员的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培养、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推优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、考察、预审和转正等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工作。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为充分保障党员发展质量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要求在整个发展过程中建立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公开公正的公示制度与严格的监控机制。</w:t>
      </w:r>
    </w:p>
    <w:p w:rsidR="00B83BF6" w:rsidRPr="0006050B" w:rsidRDefault="000E024C" w:rsidP="0006050B">
      <w:pPr>
        <w:widowControl/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2、</w:t>
      </w:r>
      <w:r w:rsidR="007B54CC" w:rsidRPr="0006050B">
        <w:rPr>
          <w:rFonts w:ascii="仿宋_GB2312" w:eastAsia="仿宋_GB2312" w:hAnsi="仿宋_GB2312" w:cs="仿宋_GB2312" w:hint="eastAsia"/>
          <w:sz w:val="28"/>
          <w:szCs w:val="28"/>
        </w:rPr>
        <w:t>协助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推进</w:t>
      </w:r>
      <w:r w:rsidR="002648D4" w:rsidRPr="0006050B">
        <w:rPr>
          <w:rFonts w:ascii="仿宋_GB2312" w:eastAsia="仿宋_GB2312" w:hAnsi="仿宋_GB2312" w:cs="仿宋_GB2312" w:hint="eastAsia"/>
          <w:sz w:val="28"/>
          <w:szCs w:val="28"/>
        </w:rPr>
        <w:t>各支部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组织建设，</w:t>
      </w:r>
      <w:r w:rsidR="007B54CC" w:rsidRPr="0006050B">
        <w:rPr>
          <w:rFonts w:ascii="仿宋_GB2312" w:eastAsia="仿宋_GB2312" w:hAnsi="仿宋_GB2312" w:cs="仿宋_GB2312" w:hint="eastAsia"/>
          <w:sz w:val="28"/>
          <w:szCs w:val="28"/>
        </w:rPr>
        <w:t>严格落实各项组织生活制度。</w:t>
      </w:r>
      <w:r w:rsidR="002648D4" w:rsidRPr="0006050B">
        <w:rPr>
          <w:rFonts w:ascii="仿宋_GB2312" w:eastAsia="仿宋_GB2312" w:hAnsi="仿宋_GB2312" w:cs="仿宋_GB2312" w:hint="eastAsia"/>
          <w:sz w:val="28"/>
          <w:szCs w:val="28"/>
        </w:rPr>
        <w:t>在院系党总支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的正确领导下，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一方面积极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协助</w:t>
      </w:r>
      <w:r w:rsidR="002648D4" w:rsidRPr="0006050B">
        <w:rPr>
          <w:rFonts w:ascii="仿宋_GB2312" w:eastAsia="仿宋_GB2312" w:hAnsi="仿宋_GB2312" w:cs="仿宋_GB2312" w:hint="eastAsia"/>
          <w:sz w:val="28"/>
          <w:szCs w:val="28"/>
        </w:rPr>
        <w:t>各支部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解决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问题、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优化</w:t>
      </w:r>
      <w:r w:rsidR="002648D4" w:rsidRPr="0006050B">
        <w:rPr>
          <w:rFonts w:ascii="仿宋_GB2312" w:eastAsia="仿宋_GB2312" w:hAnsi="仿宋_GB2312" w:cs="仿宋_GB2312" w:hint="eastAsia"/>
          <w:sz w:val="28"/>
          <w:szCs w:val="28"/>
        </w:rPr>
        <w:t>配置，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顺利完成了</w:t>
      </w:r>
      <w:r w:rsidR="002648D4" w:rsidRPr="0006050B">
        <w:rPr>
          <w:rFonts w:ascii="仿宋_GB2312" w:eastAsia="仿宋_GB2312" w:hAnsi="仿宋_GB2312" w:cs="仿宋_GB2312" w:hint="eastAsia"/>
          <w:sz w:val="28"/>
          <w:szCs w:val="28"/>
        </w:rPr>
        <w:t>支部调整和换届选举工作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另一方面</w:t>
      </w:r>
      <w:r w:rsidR="007B54CC" w:rsidRPr="0006050B">
        <w:rPr>
          <w:rFonts w:ascii="仿宋_GB2312" w:eastAsia="仿宋_GB2312" w:hAnsi="仿宋_GB2312" w:cs="仿宋_GB2312" w:hint="eastAsia"/>
          <w:sz w:val="28"/>
          <w:szCs w:val="28"/>
        </w:rPr>
        <w:t>认真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指导并</w:t>
      </w:r>
      <w:r w:rsidR="00E4193F" w:rsidRPr="0006050B">
        <w:rPr>
          <w:rFonts w:ascii="仿宋_GB2312" w:eastAsia="仿宋_GB2312" w:hAnsi="仿宋_GB2312" w:cs="仿宋_GB2312" w:hint="eastAsia"/>
          <w:sz w:val="28"/>
          <w:szCs w:val="28"/>
        </w:rPr>
        <w:t>协助</w:t>
      </w:r>
      <w:r w:rsidR="00B54D94" w:rsidRPr="0006050B">
        <w:rPr>
          <w:rFonts w:ascii="仿宋_GB2312" w:eastAsia="仿宋_GB2312" w:hAnsi="仿宋_GB2312" w:cs="仿宋_GB2312" w:hint="eastAsia"/>
          <w:sz w:val="28"/>
          <w:szCs w:val="28"/>
        </w:rPr>
        <w:t>各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支部</w:t>
      </w:r>
      <w:r w:rsidR="007B54CC" w:rsidRPr="0006050B">
        <w:rPr>
          <w:rFonts w:ascii="仿宋_GB2312" w:eastAsia="仿宋_GB2312" w:hAnsi="仿宋_GB2312" w:cs="仿宋_GB2312" w:hint="eastAsia"/>
          <w:sz w:val="28"/>
          <w:szCs w:val="28"/>
        </w:rPr>
        <w:t>开展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“</w:t>
      </w:r>
      <w:r w:rsidR="00B83BF6" w:rsidRPr="0006050B">
        <w:rPr>
          <w:rFonts w:ascii="仿宋_GB2312" w:eastAsia="仿宋_GB2312" w:hAnsi="仿宋_GB2312" w:cs="仿宋_GB2312" w:hint="eastAsia"/>
          <w:sz w:val="28"/>
          <w:szCs w:val="28"/>
        </w:rPr>
        <w:t>三会一课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”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、组织生活会、</w:t>
      </w:r>
      <w:r w:rsidR="00E4193F" w:rsidRPr="00E4193F">
        <w:rPr>
          <w:rFonts w:ascii="仿宋_GB2312" w:eastAsia="仿宋_GB2312" w:hAnsi="仿宋_GB2312" w:cs="仿宋_GB2312" w:hint="eastAsia"/>
          <w:sz w:val="28"/>
          <w:szCs w:val="28"/>
        </w:rPr>
        <w:t>民主评议党员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="007B54CC" w:rsidRPr="0006050B">
        <w:rPr>
          <w:rFonts w:ascii="仿宋_GB2312" w:eastAsia="仿宋_GB2312" w:hAnsi="仿宋_GB2312" w:cs="仿宋_GB2312" w:hint="eastAsia"/>
          <w:sz w:val="28"/>
          <w:szCs w:val="28"/>
        </w:rPr>
        <w:t>组织</w:t>
      </w:r>
      <w:r w:rsidR="008B0E0D" w:rsidRPr="0006050B">
        <w:rPr>
          <w:rFonts w:ascii="仿宋_GB2312" w:eastAsia="仿宋_GB2312" w:hAnsi="仿宋_GB2312" w:cs="仿宋_GB2312" w:hint="eastAsia"/>
          <w:sz w:val="28"/>
          <w:szCs w:val="28"/>
        </w:rPr>
        <w:t>活动，</w:t>
      </w:r>
      <w:r w:rsidR="00836BD2" w:rsidRPr="0006050B">
        <w:rPr>
          <w:rFonts w:ascii="仿宋_GB2312" w:eastAsia="仿宋_GB2312" w:hAnsi="仿宋_GB2312" w:cs="仿宋_GB2312" w:hint="eastAsia"/>
          <w:sz w:val="28"/>
          <w:szCs w:val="28"/>
        </w:rPr>
        <w:t>同时积极响应学校巡视整改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号召</w:t>
      </w:r>
      <w:r w:rsidR="00836BD2" w:rsidRPr="0006050B">
        <w:rPr>
          <w:rFonts w:ascii="仿宋_GB2312" w:eastAsia="仿宋_GB2312" w:hAnsi="仿宋_GB2312" w:cs="仿宋_GB2312" w:hint="eastAsia"/>
          <w:sz w:val="28"/>
          <w:szCs w:val="28"/>
        </w:rPr>
        <w:t>，要求每名党员对自己和支部</w:t>
      </w:r>
      <w:r w:rsidR="00B54D94" w:rsidRPr="0006050B">
        <w:rPr>
          <w:rFonts w:ascii="仿宋_GB2312" w:eastAsia="仿宋_GB2312" w:hAnsi="仿宋_GB2312" w:cs="仿宋_GB2312" w:hint="eastAsia"/>
          <w:sz w:val="28"/>
          <w:szCs w:val="28"/>
        </w:rPr>
        <w:t>存在的问题</w:t>
      </w:r>
      <w:r w:rsidR="00836BD2" w:rsidRPr="0006050B">
        <w:rPr>
          <w:rFonts w:ascii="仿宋_GB2312" w:eastAsia="仿宋_GB2312" w:hAnsi="仿宋_GB2312" w:cs="仿宋_GB2312" w:hint="eastAsia"/>
          <w:sz w:val="28"/>
          <w:szCs w:val="28"/>
        </w:rPr>
        <w:t>进行自查自纠，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从而确保各项组织生活制度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严格落实与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实效</w:t>
      </w:r>
      <w:r w:rsidR="00B54D94" w:rsidRPr="0006050B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CB293A" w:rsidRPr="0006050B" w:rsidRDefault="00F971D5" w:rsidP="0006050B">
      <w:pPr>
        <w:ind w:firstLineChars="200" w:firstLine="560"/>
        <w:rPr>
          <w:rFonts w:ascii="仿宋_GB2312" w:eastAsia="仿宋_GB2312" w:hAnsi="宋体"/>
          <w:color w:val="000000"/>
          <w:szCs w:val="21"/>
          <w:shd w:val="clear" w:color="auto" w:fill="F5FAFE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3、</w:t>
      </w:r>
      <w:r w:rsidR="0032417D">
        <w:rPr>
          <w:rFonts w:ascii="仿宋_GB2312" w:eastAsia="仿宋_GB2312" w:hAnsi="仿宋_GB2312" w:cs="仿宋_GB2312" w:hint="eastAsia"/>
          <w:sz w:val="28"/>
          <w:szCs w:val="28"/>
        </w:rPr>
        <w:t>加强党员教育管理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工作。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以“不忘初心、牢记使命”主题教育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为契机，不仅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充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分利用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党小组会等形式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组织党员学习《习近平关于“不忘初心、牢记使命”重要论述选编》、《习近平新时代中国特色社会主义思想学习纲要》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内容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观看张富清、黄文秀等英雄楷模事迹，还认真</w:t>
      </w:r>
      <w:r w:rsidR="00E4193F">
        <w:rPr>
          <w:rFonts w:ascii="仿宋_GB2312" w:eastAsia="仿宋_GB2312" w:hAnsi="仿宋_GB2312" w:cs="仿宋_GB2312" w:hint="eastAsia"/>
          <w:sz w:val="28"/>
          <w:szCs w:val="28"/>
        </w:rPr>
        <w:t>组织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“不忘初心砥砺前行，牢记使命勇于担当”、“传承红色基因，牢记初心使命”、“初心四问”</w:t>
      </w:r>
      <w:r w:rsidR="00CB293A" w:rsidRPr="0006050B">
        <w:rPr>
          <w:rFonts w:ascii="仿宋_GB2312" w:eastAsia="仿宋_GB2312" w:hAnsi="仿宋_GB2312" w:cs="仿宋_GB2312" w:hint="eastAsia"/>
          <w:sz w:val="28"/>
          <w:szCs w:val="28"/>
        </w:rPr>
        <w:t>等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主题党日活动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，引导党员</w:t>
      </w:r>
      <w:r w:rsidR="001B3981" w:rsidRPr="0006050B">
        <w:rPr>
          <w:rFonts w:ascii="仿宋_GB2312" w:eastAsia="仿宋_GB2312" w:hAnsi="仿宋_GB2312" w:cs="仿宋_GB2312" w:hint="eastAsia"/>
          <w:sz w:val="28"/>
          <w:szCs w:val="28"/>
        </w:rPr>
        <w:t>反躬自省，找出自身差距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和努力方向；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另外，通过组织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召开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组织生活会，要求全体党员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认真检视问题，严肃开展批评与自我批评</w:t>
      </w:r>
      <w:r w:rsidR="00CB293A" w:rsidRPr="0006050B">
        <w:rPr>
          <w:rFonts w:ascii="仿宋_GB2312" w:eastAsia="仿宋_GB2312" w:hAnsi="仿宋_GB2312" w:cs="仿宋_GB2312" w:hint="eastAsia"/>
          <w:sz w:val="28"/>
          <w:szCs w:val="28"/>
        </w:rPr>
        <w:t>，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从而</w:t>
      </w:r>
      <w:r w:rsidR="0032417D">
        <w:rPr>
          <w:rFonts w:ascii="仿宋_GB2312" w:eastAsia="仿宋_GB2312" w:hAnsi="仿宋_GB2312" w:cs="仿宋_GB2312" w:hint="eastAsia"/>
          <w:sz w:val="28"/>
          <w:szCs w:val="28"/>
        </w:rPr>
        <w:t>使广大党员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的</w:t>
      </w:r>
      <w:r w:rsidR="00F9707E" w:rsidRPr="0006050B">
        <w:rPr>
          <w:rFonts w:ascii="仿宋_GB2312" w:eastAsia="仿宋_GB2312" w:hAnsi="仿宋_GB2312" w:cs="仿宋_GB2312" w:hint="eastAsia"/>
          <w:sz w:val="28"/>
          <w:szCs w:val="28"/>
        </w:rPr>
        <w:t>责任感、使命感和干事创业的热情得到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进一步增强。</w:t>
      </w:r>
    </w:p>
    <w:p w:rsidR="00142C37" w:rsidRPr="0006050B" w:rsidRDefault="00CB293A" w:rsidP="0006050B">
      <w:pPr>
        <w:ind w:firstLineChars="200" w:firstLine="560"/>
        <w:rPr>
          <w:rFonts w:ascii="仿宋_GB2312" w:eastAsia="仿宋_GB2312" w:hAnsi="宋体"/>
          <w:color w:val="000000"/>
          <w:szCs w:val="21"/>
          <w:shd w:val="clear" w:color="auto" w:fill="F5FAFE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4</w:t>
      </w:r>
      <w:r w:rsidR="00B54D94" w:rsidRPr="0006050B">
        <w:rPr>
          <w:rFonts w:ascii="仿宋_GB2312" w:eastAsia="仿宋_GB2312" w:hAnsi="仿宋_GB2312" w:cs="仿宋_GB2312" w:hint="eastAsia"/>
          <w:sz w:val="28"/>
          <w:szCs w:val="28"/>
        </w:rPr>
        <w:t>、</w:t>
      </w:r>
      <w:r w:rsidR="00142C37" w:rsidRPr="0006050B">
        <w:rPr>
          <w:rFonts w:ascii="仿宋_GB2312" w:eastAsia="仿宋_GB2312" w:hAnsi="仿宋_GB2312" w:cs="仿宋_GB2312" w:hint="eastAsia"/>
          <w:sz w:val="28"/>
          <w:szCs w:val="28"/>
        </w:rPr>
        <w:t>完善</w:t>
      </w:r>
      <w:r w:rsidR="00B54D94" w:rsidRPr="0006050B">
        <w:rPr>
          <w:rFonts w:ascii="仿宋_GB2312" w:eastAsia="仿宋_GB2312" w:hAnsi="仿宋_GB2312" w:cs="仿宋_GB2312" w:hint="eastAsia"/>
          <w:sz w:val="28"/>
          <w:szCs w:val="28"/>
        </w:rPr>
        <w:t>和</w:t>
      </w:r>
      <w:r w:rsidR="00142C37" w:rsidRPr="0006050B">
        <w:rPr>
          <w:rFonts w:ascii="仿宋_GB2312" w:eastAsia="仿宋_GB2312" w:hAnsi="仿宋_GB2312" w:cs="仿宋_GB2312" w:hint="eastAsia"/>
          <w:sz w:val="28"/>
          <w:szCs w:val="28"/>
        </w:rPr>
        <w:t>加强</w:t>
      </w:r>
      <w:r w:rsidR="00B54D94" w:rsidRPr="0006050B">
        <w:rPr>
          <w:rFonts w:ascii="仿宋_GB2312" w:eastAsia="仿宋_GB2312" w:hAnsi="仿宋_GB2312" w:cs="仿宋_GB2312" w:hint="eastAsia"/>
          <w:sz w:val="28"/>
          <w:szCs w:val="28"/>
        </w:rPr>
        <w:t>制度建设。</w:t>
      </w:r>
      <w:r w:rsidR="00142C37" w:rsidRPr="0006050B">
        <w:rPr>
          <w:rFonts w:ascii="仿宋_GB2312" w:eastAsia="仿宋_GB2312" w:hAnsi="仿宋_GB2312" w:cs="仿宋_GB2312" w:hint="eastAsia"/>
          <w:sz w:val="28"/>
          <w:szCs w:val="28"/>
        </w:rPr>
        <w:t>不仅完善了我院党员发展指导意见和党员培训教育制度，还制定了党员及积极分子的考核管理办法，使党员发展制度化、规范化、流程化；成立了标准化的党务工作室和党员活动室，在做好党员发展管理等工作的同时，也增强了党员间的沟通与交流，丰富了党员的学习活动方式。</w:t>
      </w:r>
    </w:p>
    <w:p w:rsidR="00CB293A" w:rsidRPr="0006050B" w:rsidRDefault="00CB293A" w:rsidP="0006050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三、自觉落实党风廉政建设要求，加强党性修养</w:t>
      </w:r>
    </w:p>
    <w:p w:rsidR="00CB293A" w:rsidRPr="0006050B" w:rsidRDefault="00CB293A" w:rsidP="0006050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lastRenderedPageBreak/>
        <w:t>工作中时刻注重党性修养，认真贯彻执行《廉政准则》和</w:t>
      </w:r>
      <w:hyperlink r:id="rId8" w:history="1">
        <w:r w:rsidRPr="0006050B">
          <w:rPr>
            <w:rFonts w:ascii="仿宋_GB2312" w:eastAsia="仿宋_GB2312" w:hAnsi="仿宋_GB2312" w:cs="仿宋_GB2312" w:hint="eastAsia"/>
            <w:sz w:val="28"/>
            <w:szCs w:val="28"/>
          </w:rPr>
          <w:t>八项规定</w:t>
        </w:r>
      </w:hyperlink>
      <w:r w:rsidRPr="0006050B">
        <w:rPr>
          <w:rFonts w:ascii="仿宋_GB2312" w:eastAsia="仿宋_GB2312" w:hAnsi="仿宋_GB2312" w:cs="仿宋_GB2312" w:hint="eastAsia"/>
          <w:sz w:val="28"/>
          <w:szCs w:val="28"/>
        </w:rPr>
        <w:t>，严守组织纪律，服从领导，团结同事，公道正派，自觉维护</w:t>
      </w:r>
      <w:r w:rsidR="0032417D">
        <w:rPr>
          <w:rFonts w:ascii="仿宋_GB2312" w:eastAsia="仿宋_GB2312" w:hAnsi="仿宋_GB2312" w:cs="仿宋_GB2312" w:hint="eastAsia"/>
          <w:sz w:val="28"/>
          <w:szCs w:val="28"/>
        </w:rPr>
        <w:t>自身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形象。</w:t>
      </w:r>
    </w:p>
    <w:p w:rsidR="00032234" w:rsidRPr="0006050B" w:rsidRDefault="00CB293A" w:rsidP="0006050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四、工作中的不足与努力方向</w:t>
      </w:r>
    </w:p>
    <w:p w:rsidR="00032234" w:rsidRPr="0006050B" w:rsidRDefault="00032234" w:rsidP="0006050B">
      <w:pPr>
        <w:ind w:firstLineChars="200" w:firstLine="560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1、对工作的开展尚缺乏深入化、细致化、系统化的思考，</w:t>
      </w:r>
      <w:r w:rsidR="0032417D">
        <w:rPr>
          <w:rFonts w:ascii="仿宋_GB2312" w:eastAsia="仿宋_GB2312" w:hAnsi="仿宋_GB2312" w:cs="仿宋_GB2312" w:hint="eastAsia"/>
          <w:sz w:val="28"/>
          <w:szCs w:val="28"/>
        </w:rPr>
        <w:t>开拓意识不强，创新精神不足，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存有船靠码头车靠站的思想。</w:t>
      </w:r>
      <w:bookmarkStart w:id="0" w:name="_GoBack"/>
      <w:bookmarkEnd w:id="0"/>
    </w:p>
    <w:p w:rsidR="00032234" w:rsidRPr="0006050B" w:rsidRDefault="00032234" w:rsidP="0006050B">
      <w:pPr>
        <w:ind w:leftChars="250" w:left="525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2、工作中存在急躁情绪，有时处理方法过于简单。</w:t>
      </w:r>
      <w:r w:rsidR="000E024C" w:rsidRPr="0006050B">
        <w:rPr>
          <w:rFonts w:ascii="仿宋_GB2312" w:eastAsia="仿宋_GB2312" w:hAnsi="仿宋_GB2312" w:cs="仿宋_GB2312" w:hint="eastAsia"/>
          <w:sz w:val="28"/>
          <w:szCs w:val="28"/>
        </w:rPr>
        <w:br/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在今后的工作中，一方面要不断完善自己，提升个人政治觉悟与</w:t>
      </w:r>
    </w:p>
    <w:p w:rsidR="00CB293A" w:rsidRPr="0006050B" w:rsidRDefault="00032234" w:rsidP="0006050B">
      <w:pPr>
        <w:widowControl/>
        <w:tabs>
          <w:tab w:val="left" w:pos="720"/>
        </w:tabs>
        <w:spacing w:line="480" w:lineRule="auto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政治站位，另一方面要不断加强对做好新形势下基层党建工作的思考和研究，主动征求各方面</w:t>
      </w:r>
      <w:r w:rsidR="0032417D">
        <w:rPr>
          <w:rFonts w:ascii="仿宋_GB2312" w:eastAsia="仿宋_GB2312" w:hAnsi="仿宋_GB2312" w:cs="仿宋_GB2312" w:hint="eastAsia"/>
          <w:sz w:val="28"/>
          <w:szCs w:val="28"/>
        </w:rPr>
        <w:t>建议，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学习其他院系及高校的先进经验做法，不断提升工作水平和工作能力，扎实</w:t>
      </w:r>
      <w:r w:rsidR="0006050B" w:rsidRPr="0006050B">
        <w:rPr>
          <w:rFonts w:ascii="仿宋_GB2312" w:eastAsia="仿宋_GB2312" w:hAnsi="仿宋_GB2312" w:cs="仿宋_GB2312" w:hint="eastAsia"/>
          <w:sz w:val="28"/>
          <w:szCs w:val="28"/>
        </w:rPr>
        <w:t>完成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好</w:t>
      </w:r>
      <w:r w:rsidR="0006050B" w:rsidRPr="0006050B">
        <w:rPr>
          <w:rFonts w:ascii="仿宋_GB2312" w:eastAsia="仿宋_GB2312" w:hAnsi="仿宋_GB2312" w:cs="仿宋_GB2312" w:hint="eastAsia"/>
          <w:sz w:val="28"/>
          <w:szCs w:val="28"/>
        </w:rPr>
        <w:t>各项岗位职责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。</w:t>
      </w:r>
    </w:p>
    <w:p w:rsidR="00B83BF6" w:rsidRPr="0006050B" w:rsidRDefault="00B83BF6" w:rsidP="0006050B">
      <w:pPr>
        <w:ind w:firstLineChars="50" w:firstLine="105"/>
        <w:rPr>
          <w:rFonts w:ascii="仿宋_GB2312" w:eastAsia="仿宋_GB2312" w:hAnsi="宋体"/>
          <w:color w:val="000000"/>
          <w:szCs w:val="21"/>
          <w:shd w:val="clear" w:color="auto" w:fill="F5FAFE"/>
        </w:rPr>
      </w:pPr>
    </w:p>
    <w:p w:rsidR="00DB289C" w:rsidRPr="0006050B" w:rsidRDefault="000E024C" w:rsidP="0006050B">
      <w:pPr>
        <w:widowControl/>
        <w:spacing w:line="600" w:lineRule="exact"/>
        <w:ind w:firstLineChars="200" w:firstLine="560"/>
        <w:jc w:val="center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 xml:space="preserve">                                       汇报人:马晓冬</w:t>
      </w:r>
    </w:p>
    <w:p w:rsidR="00DB289C" w:rsidRPr="0006050B" w:rsidRDefault="000E024C" w:rsidP="0006050B">
      <w:pPr>
        <w:widowControl/>
        <w:spacing w:line="600" w:lineRule="exact"/>
        <w:ind w:firstLineChars="200" w:firstLine="560"/>
        <w:jc w:val="right"/>
        <w:rPr>
          <w:rFonts w:ascii="仿宋_GB2312" w:eastAsia="仿宋_GB2312" w:hAnsi="仿宋_GB2312" w:cs="仿宋_GB2312"/>
          <w:sz w:val="28"/>
          <w:szCs w:val="28"/>
        </w:rPr>
      </w:pPr>
      <w:r w:rsidRPr="0006050B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="00032234" w:rsidRPr="0006050B">
        <w:rPr>
          <w:rFonts w:ascii="仿宋_GB2312" w:eastAsia="仿宋_GB2312" w:hAnsi="仿宋_GB2312" w:cs="仿宋_GB2312" w:hint="eastAsia"/>
          <w:sz w:val="28"/>
          <w:szCs w:val="28"/>
        </w:rPr>
        <w:t>20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年</w:t>
      </w:r>
      <w:r w:rsidR="0006050B" w:rsidRPr="0006050B">
        <w:rPr>
          <w:rFonts w:ascii="仿宋_GB2312" w:eastAsia="仿宋_GB2312" w:hAnsi="仿宋_GB2312" w:cs="仿宋_GB2312" w:hint="eastAsia"/>
          <w:sz w:val="28"/>
          <w:szCs w:val="28"/>
        </w:rPr>
        <w:t>9</w:t>
      </w:r>
      <w:r w:rsidRPr="0006050B">
        <w:rPr>
          <w:rFonts w:ascii="仿宋_GB2312" w:eastAsia="仿宋_GB2312" w:hAnsi="仿宋_GB2312" w:cs="仿宋_GB2312" w:hint="eastAsia"/>
          <w:sz w:val="28"/>
          <w:szCs w:val="28"/>
        </w:rPr>
        <w:t>月1日</w:t>
      </w:r>
    </w:p>
    <w:p w:rsidR="00DB289C" w:rsidRDefault="00DB289C">
      <w:pPr>
        <w:widowControl/>
        <w:spacing w:line="600" w:lineRule="exact"/>
        <w:ind w:right="160"/>
        <w:jc w:val="left"/>
        <w:rPr>
          <w:rFonts w:ascii="仿宋" w:eastAsia="仿宋" w:hAnsi="仿宋" w:cs="仿宋"/>
          <w:sz w:val="32"/>
          <w:szCs w:val="32"/>
        </w:rPr>
      </w:pPr>
    </w:p>
    <w:sectPr w:rsidR="00DB289C" w:rsidSect="00DB2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991" w:rsidRDefault="00F53991" w:rsidP="00B83BF6">
      <w:r>
        <w:separator/>
      </w:r>
    </w:p>
  </w:endnote>
  <w:endnote w:type="continuationSeparator" w:id="0">
    <w:p w:rsidR="00F53991" w:rsidRDefault="00F53991" w:rsidP="00B83B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991" w:rsidRDefault="00F53991" w:rsidP="00B83BF6">
      <w:r>
        <w:separator/>
      </w:r>
    </w:p>
  </w:footnote>
  <w:footnote w:type="continuationSeparator" w:id="0">
    <w:p w:rsidR="00F53991" w:rsidRDefault="00F53991" w:rsidP="00B83B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930376"/>
    <w:rsid w:val="00032234"/>
    <w:rsid w:val="000464B8"/>
    <w:rsid w:val="0006050B"/>
    <w:rsid w:val="00062260"/>
    <w:rsid w:val="000E024C"/>
    <w:rsid w:val="001054AB"/>
    <w:rsid w:val="00142C37"/>
    <w:rsid w:val="00143824"/>
    <w:rsid w:val="001711BF"/>
    <w:rsid w:val="001B3981"/>
    <w:rsid w:val="001D515E"/>
    <w:rsid w:val="002648D4"/>
    <w:rsid w:val="002B7233"/>
    <w:rsid w:val="0032417D"/>
    <w:rsid w:val="003540F1"/>
    <w:rsid w:val="004129CC"/>
    <w:rsid w:val="00423E44"/>
    <w:rsid w:val="006251C7"/>
    <w:rsid w:val="006A22D6"/>
    <w:rsid w:val="00706677"/>
    <w:rsid w:val="0070771B"/>
    <w:rsid w:val="00721BF2"/>
    <w:rsid w:val="007568A7"/>
    <w:rsid w:val="007B54CC"/>
    <w:rsid w:val="00836BD2"/>
    <w:rsid w:val="008B0E0D"/>
    <w:rsid w:val="00930376"/>
    <w:rsid w:val="00936CD3"/>
    <w:rsid w:val="00A93AF3"/>
    <w:rsid w:val="00B54D94"/>
    <w:rsid w:val="00B83BF6"/>
    <w:rsid w:val="00CB293A"/>
    <w:rsid w:val="00CB62EA"/>
    <w:rsid w:val="00D15051"/>
    <w:rsid w:val="00D231DE"/>
    <w:rsid w:val="00DB289C"/>
    <w:rsid w:val="00E4193F"/>
    <w:rsid w:val="00F53991"/>
    <w:rsid w:val="00F55F98"/>
    <w:rsid w:val="00F9707E"/>
    <w:rsid w:val="00F971D5"/>
    <w:rsid w:val="00FB1A40"/>
    <w:rsid w:val="092872FF"/>
    <w:rsid w:val="126C48B7"/>
    <w:rsid w:val="15A4676A"/>
    <w:rsid w:val="25A60846"/>
    <w:rsid w:val="32F26011"/>
    <w:rsid w:val="3662487A"/>
    <w:rsid w:val="472470EC"/>
    <w:rsid w:val="527E797C"/>
    <w:rsid w:val="56E945FC"/>
    <w:rsid w:val="75A26F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89C"/>
    <w:pPr>
      <w:widowControl w:val="0"/>
      <w:jc w:val="both"/>
    </w:pPr>
    <w:rPr>
      <w:rFonts w:ascii="等线" w:eastAsia="等线" w:hAnsi="等线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DB28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DB28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DB289C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HTML">
    <w:name w:val="HTML Preformatted"/>
    <w:basedOn w:val="a"/>
    <w:uiPriority w:val="99"/>
    <w:semiHidden/>
    <w:unhideWhenUsed/>
    <w:rsid w:val="00DB28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  <w:szCs w:val="24"/>
    </w:rPr>
  </w:style>
  <w:style w:type="character" w:styleId="a6">
    <w:name w:val="page number"/>
    <w:basedOn w:val="a0"/>
    <w:qFormat/>
    <w:rsid w:val="00DB289C"/>
  </w:style>
  <w:style w:type="character" w:styleId="a7">
    <w:name w:val="Hyperlink"/>
    <w:basedOn w:val="a0"/>
    <w:uiPriority w:val="99"/>
    <w:semiHidden/>
    <w:unhideWhenUsed/>
    <w:rsid w:val="00DB289C"/>
    <w:rPr>
      <w:color w:val="0000FF"/>
      <w:u w:val="single"/>
    </w:rPr>
  </w:style>
  <w:style w:type="character" w:customStyle="1" w:styleId="Char1">
    <w:name w:val="副标题 Char"/>
    <w:basedOn w:val="a0"/>
    <w:link w:val="a5"/>
    <w:uiPriority w:val="11"/>
    <w:qFormat/>
    <w:rsid w:val="00DB289C"/>
    <w:rPr>
      <w:b/>
      <w:bCs/>
      <w:kern w:val="28"/>
      <w:sz w:val="32"/>
      <w:szCs w:val="32"/>
    </w:rPr>
  </w:style>
  <w:style w:type="paragraph" w:styleId="a8">
    <w:name w:val="List Paragraph"/>
    <w:basedOn w:val="a"/>
    <w:uiPriority w:val="34"/>
    <w:qFormat/>
    <w:rsid w:val="00DB289C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B289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B28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m114.cn/wen/152/30392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1AE472-8952-4B7C-BFEE-079C226C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3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xjh520@outlook.com</dc:creator>
  <cp:lastModifiedBy>Administrator</cp:lastModifiedBy>
  <cp:revision>9</cp:revision>
  <cp:lastPrinted>2018-12-21T03:46:00Z</cp:lastPrinted>
  <dcterms:created xsi:type="dcterms:W3CDTF">2018-12-21T00:36:00Z</dcterms:created>
  <dcterms:modified xsi:type="dcterms:W3CDTF">2020-09-02T06:15:00Z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